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C228A1" w14:textId="68B5D7BB" w:rsidR="00831B47" w:rsidRPr="00B16678" w:rsidRDefault="00B16678" w:rsidP="007D1230">
      <w:pPr>
        <w:pStyle w:val="BodyText"/>
        <w:spacing w:after="0"/>
        <w:rPr>
          <w:noProof/>
        </w:rPr>
      </w:pPr>
      <w:r w:rsidRPr="001C3A42">
        <w:rPr>
          <w:rStyle w:val="normaltextrun"/>
          <w:rFonts w:ascii="Century Gothic" w:hAnsi="Century Gothic"/>
          <w:sz w:val="20"/>
          <w:szCs w:val="20"/>
        </w:rPr>
        <w:t xml:space="preserve">Registrations have opened for the </w:t>
      </w:r>
      <w:r w:rsidRPr="001C3A42">
        <w:rPr>
          <w:rStyle w:val="normaltextrun"/>
          <w:rFonts w:ascii="Century Gothic" w:hAnsi="Century Gothic"/>
          <w:b/>
          <w:sz w:val="20"/>
          <w:szCs w:val="20"/>
        </w:rPr>
        <w:t>Smart Specialisation Strategies (S3) Conference 2023</w:t>
      </w:r>
      <w:r w:rsidRPr="001C3A42">
        <w:rPr>
          <w:rStyle w:val="normaltextrun"/>
          <w:rFonts w:ascii="Century Gothic" w:hAnsi="Century Gothic"/>
          <w:sz w:val="20"/>
          <w:szCs w:val="20"/>
        </w:rPr>
        <w:t xml:space="preserve">, which is the launch event for the </w:t>
      </w:r>
      <w:r w:rsidRPr="001C3A42">
        <w:rPr>
          <w:rStyle w:val="normaltextrun"/>
          <w:rFonts w:ascii="Century Gothic" w:hAnsi="Century Gothic"/>
          <w:b/>
          <w:sz w:val="20"/>
          <w:szCs w:val="20"/>
        </w:rPr>
        <w:t>new S3 Community of Practice</w:t>
      </w:r>
      <w:r w:rsidRPr="001C3A42">
        <w:rPr>
          <w:rStyle w:val="normaltextrun"/>
          <w:rFonts w:ascii="Century Gothic" w:hAnsi="Century Gothic"/>
          <w:sz w:val="20"/>
          <w:szCs w:val="20"/>
        </w:rPr>
        <w:t>. It will take place online on 30 March 2023</w:t>
      </w:r>
      <w:r w:rsidRPr="00B16678">
        <w:rPr>
          <w:noProof/>
        </w:rPr>
        <w:t xml:space="preserve">. </w:t>
      </w:r>
      <w:r w:rsidRPr="00E05C02">
        <w:rPr>
          <w:rStyle w:val="normaltextrun"/>
          <w:rFonts w:ascii="Century Gothic" w:hAnsi="Century Gothic"/>
          <w:sz w:val="20"/>
          <w:szCs w:val="20"/>
        </w:rPr>
        <w:t xml:space="preserve">The S3 Conference 2023 is the first in a series of events that </w:t>
      </w:r>
      <w:r>
        <w:rPr>
          <w:rStyle w:val="normaltextrun"/>
          <w:rFonts w:ascii="Century Gothic" w:hAnsi="Century Gothic"/>
          <w:sz w:val="20"/>
          <w:szCs w:val="20"/>
        </w:rPr>
        <w:t xml:space="preserve">DG REGIO </w:t>
      </w:r>
      <w:r w:rsidRPr="00B97BC5">
        <w:rPr>
          <w:rFonts w:ascii="Century Gothic" w:hAnsi="Century Gothic"/>
          <w:bCs/>
          <w:sz w:val="20"/>
          <w:szCs w:val="20"/>
        </w:rPr>
        <w:t>is organising</w:t>
      </w:r>
      <w:r w:rsidRPr="00B97BC5">
        <w:rPr>
          <w:rStyle w:val="normaltextrun"/>
          <w:rFonts w:ascii="Century Gothic" w:hAnsi="Century Gothic"/>
          <w:sz w:val="20"/>
          <w:szCs w:val="20"/>
        </w:rPr>
        <w:t xml:space="preserve"> for S3 stakeholders </w:t>
      </w:r>
      <w:r>
        <w:rPr>
          <w:rStyle w:val="normaltextrun"/>
          <w:rFonts w:ascii="Century Gothic" w:hAnsi="Century Gothic"/>
          <w:sz w:val="20"/>
          <w:szCs w:val="20"/>
        </w:rPr>
        <w:t xml:space="preserve">from </w:t>
      </w:r>
      <w:r w:rsidRPr="00B97BC5">
        <w:rPr>
          <w:rStyle w:val="normaltextrun"/>
          <w:rFonts w:ascii="Century Gothic" w:hAnsi="Century Gothic"/>
          <w:sz w:val="20"/>
          <w:szCs w:val="20"/>
        </w:rPr>
        <w:t xml:space="preserve">across regions in EU Member States. </w:t>
      </w:r>
      <w:r w:rsidR="007A56C0">
        <w:rPr>
          <w:rStyle w:val="normaltextrun"/>
          <w:rFonts w:ascii="Century Gothic" w:hAnsi="Century Gothic"/>
          <w:sz w:val="20"/>
          <w:szCs w:val="20"/>
        </w:rPr>
        <w:t>It</w:t>
      </w:r>
      <w:r>
        <w:rPr>
          <w:rStyle w:val="normaltextrun"/>
          <w:rFonts w:ascii="Century Gothic" w:hAnsi="Century Gothic"/>
          <w:sz w:val="20"/>
          <w:szCs w:val="20"/>
        </w:rPr>
        <w:t xml:space="preserve"> will be opened by the European Commissioner for Cohesion and Reform</w:t>
      </w:r>
      <w:r w:rsidR="00885228">
        <w:rPr>
          <w:rStyle w:val="normaltextrun"/>
          <w:rFonts w:ascii="Century Gothic" w:hAnsi="Century Gothic"/>
          <w:sz w:val="20"/>
          <w:szCs w:val="20"/>
        </w:rPr>
        <w:t>s</w:t>
      </w:r>
      <w:r>
        <w:rPr>
          <w:rStyle w:val="normaltextrun"/>
          <w:rFonts w:ascii="Century Gothic" w:hAnsi="Century Gothic"/>
          <w:sz w:val="20"/>
          <w:szCs w:val="20"/>
        </w:rPr>
        <w:t>, Elisa Ferreira.</w:t>
      </w:r>
    </w:p>
    <w:p w14:paraId="1501F4D7" w14:textId="77777777" w:rsidR="00E9587F" w:rsidRPr="007D1230" w:rsidRDefault="00E9587F" w:rsidP="001B6285">
      <w:pPr>
        <w:jc w:val="both"/>
        <w:rPr>
          <w:rFonts w:ascii="EC Square Sans Pro Medium" w:hAnsi="EC Square Sans Pro Medium"/>
        </w:rPr>
      </w:pPr>
    </w:p>
    <w:sdt>
      <w:sdtPr>
        <w:rPr>
          <w:rStyle w:val="normaltextrun"/>
          <w:rFonts w:ascii="Century Gothic" w:hAnsi="Century Gothic"/>
          <w:b/>
          <w:noProof/>
          <w:sz w:val="20"/>
          <w:szCs w:val="20"/>
          <w:lang w:val="nl-NL"/>
        </w:rPr>
        <w:id w:val="-1834441937"/>
        <w:docPartObj>
          <w:docPartGallery w:val="Cover Pages"/>
          <w:docPartUnique/>
        </w:docPartObj>
      </w:sdtPr>
      <w:sdtEndPr>
        <w:rPr>
          <w:rStyle w:val="normaltextrun"/>
          <w:b w:val="0"/>
        </w:rPr>
      </w:sdtEndPr>
      <w:sdtContent>
        <w:p w14:paraId="3E3D79F4" w14:textId="3BA0414F" w:rsidR="00096B2D" w:rsidRPr="001C3A42" w:rsidRDefault="00096B2D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b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b/>
              <w:sz w:val="20"/>
              <w:szCs w:val="20"/>
            </w:rPr>
            <w:t>Building a community of practice for S3 implementation</w:t>
          </w:r>
        </w:p>
        <w:p w14:paraId="0DF656D5" w14:textId="3F1C5A7D" w:rsidR="00B16678" w:rsidRPr="001C3A42" w:rsidRDefault="00B16678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3DC84394" w14:textId="79CBA8EE" w:rsidR="00B16678" w:rsidRPr="001C3A42" w:rsidRDefault="00B16678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How to register:</w:t>
          </w:r>
        </w:p>
        <w:p w14:paraId="151CA5B4" w14:textId="2B8D795D" w:rsidR="00B16678" w:rsidRPr="001C3A42" w:rsidRDefault="00B16678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Register </w:t>
          </w:r>
          <w:hyperlink r:id="rId11" w:history="1">
            <w:r w:rsidRPr="00885228">
              <w:rPr>
                <w:rStyle w:val="Hyperlink"/>
                <w:rFonts w:ascii="Century Gothic" w:hAnsi="Century Gothic"/>
                <w:sz w:val="20"/>
                <w:szCs w:val="20"/>
              </w:rPr>
              <w:t>here</w:t>
            </w:r>
          </w:hyperlink>
          <w:r w:rsidR="001C3A42" w:rsidRPr="00885228">
            <w:rPr>
              <w:rStyle w:val="normaltextrun"/>
              <w:rFonts w:ascii="Century Gothic" w:hAnsi="Century Gothic"/>
              <w:sz w:val="20"/>
              <w:szCs w:val="20"/>
            </w:rPr>
            <w:t>!</w:t>
          </w:r>
        </w:p>
        <w:p w14:paraId="1AE8B0CE" w14:textId="6BD38C20" w:rsidR="00B16678" w:rsidRPr="001C3A42" w:rsidRDefault="00B16678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2DB397CB" w14:textId="220525A0" w:rsidR="00B16678" w:rsidRPr="001C3A42" w:rsidRDefault="00B16678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b/>
              <w:sz w:val="20"/>
              <w:szCs w:val="20"/>
            </w:rPr>
            <w:t>About the event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:</w:t>
          </w:r>
        </w:p>
        <w:p w14:paraId="47E400AA" w14:textId="77777777" w:rsidR="001555B0" w:rsidRPr="001C3A42" w:rsidRDefault="001555B0" w:rsidP="00831B47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1A79AB00" w14:textId="6FC27CA5" w:rsidR="003C5F69" w:rsidRPr="001C3A42" w:rsidRDefault="00831B47" w:rsidP="000853AA">
          <w:pPr>
            <w:pStyle w:val="NoSpacing"/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</w:pP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The Smart Specialisation Community of Practice (S3</w:t>
          </w:r>
          <w:r w:rsidR="00DB059F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</w:t>
          </w:r>
          <w:proofErr w:type="spellStart"/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CoP</w:t>
          </w:r>
          <w:proofErr w:type="spellEnd"/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) is </w:t>
          </w:r>
          <w:r w:rsidR="0007289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DG REGIO</w:t>
          </w:r>
          <w:r w:rsidR="00643C75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’s</w:t>
          </w:r>
          <w:r w:rsidR="0007289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source </w:t>
          </w:r>
          <w:r w:rsidR="00005C2B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of</w:t>
          </w:r>
          <w:r w:rsidR="0007289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support and </w:t>
          </w:r>
          <w:r w:rsidR="0007289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knowledge sharing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on </w:t>
          </w:r>
          <w:r w:rsidR="0007289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the implementation of </w:t>
          </w:r>
          <w:r w:rsidR="008B63FB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Smart Specialisation Strategies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. </w:t>
          </w:r>
          <w:r w:rsidR="001F032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It builds upon the decade-long experience on S3 design, implementation and monitoring.</w:t>
          </w:r>
        </w:p>
        <w:p w14:paraId="519072BC" w14:textId="77777777" w:rsidR="000853AA" w:rsidRPr="001C3A42" w:rsidRDefault="000853AA" w:rsidP="000853AA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05420AE8" w14:textId="3DE95920" w:rsidR="003C5F69" w:rsidRPr="001C3A42" w:rsidRDefault="003C5F69" w:rsidP="000853AA">
          <w:pPr>
            <w:pStyle w:val="NoSpacing"/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</w:pP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Conceived under the Cohesion Policy of the European Commission,</w:t>
          </w:r>
          <w:r w:rsidR="000F115B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the Smart Specialisation approach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</w:t>
          </w:r>
          <w:r w:rsidR="000F115B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helps regions to target their support to research and innovation on carefully defined “priority areas” that reflect the strengths and assets of the regions. </w:t>
          </w:r>
          <w:r w:rsidR="006773C0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It allows them to focus research and innovation actions on areas where there is a clear perspective for positive economic development on the ground.</w:t>
          </w:r>
        </w:p>
        <w:p w14:paraId="4B7F4B40" w14:textId="77777777" w:rsidR="000853AA" w:rsidRPr="001C3A42" w:rsidRDefault="000853AA" w:rsidP="000853AA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556D6982" w14:textId="1334B477" w:rsidR="00E9587F" w:rsidRPr="001C3A42" w:rsidRDefault="00831B47" w:rsidP="000853AA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The S3</w:t>
          </w:r>
          <w:r w:rsidR="00DB059F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</w:t>
          </w:r>
          <w:proofErr w:type="spellStart"/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CoP</w:t>
          </w:r>
          <w:proofErr w:type="spellEnd"/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is open to all </w:t>
          </w:r>
          <w:r w:rsidR="0007289C" w:rsidRPr="001C3A42">
            <w:rPr>
              <w:rStyle w:val="normaltextrun"/>
              <w:rFonts w:ascii="Century Gothic" w:hAnsi="Century Gothic"/>
              <w:sz w:val="20"/>
              <w:szCs w:val="20"/>
            </w:rPr>
            <w:t>S3 stakeholders across regions in EU Member</w:t>
          </w:r>
          <w:r w:rsidR="0012428E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States</w:t>
          </w:r>
          <w:r w:rsidR="0030153A" w:rsidRPr="001C3A42">
            <w:rPr>
              <w:rStyle w:val="normaltextrun"/>
              <w:rFonts w:ascii="Century Gothic" w:hAnsi="Century Gothic"/>
              <w:sz w:val="20"/>
              <w:szCs w:val="20"/>
            </w:rPr>
            <w:t>, including</w:t>
          </w:r>
          <w:r w:rsidR="0007289C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</w:t>
          </w:r>
          <w:r w:rsidR="0012428E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practitioners, </w:t>
          </w:r>
          <w:r w:rsidR="0007289C" w:rsidRPr="001C3A42">
            <w:rPr>
              <w:rStyle w:val="normaltextrun"/>
              <w:rFonts w:ascii="Century Gothic" w:hAnsi="Century Gothic"/>
              <w:sz w:val="20"/>
              <w:szCs w:val="20"/>
            </w:rPr>
            <w:t>policymakers, researchers, businesses,</w:t>
          </w:r>
          <w:r w:rsidR="0012428E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</w:t>
          </w:r>
          <w:proofErr w:type="gramStart"/>
          <w:r w:rsidR="0012428E" w:rsidRPr="001C3A42">
            <w:rPr>
              <w:rStyle w:val="normaltextrun"/>
              <w:rFonts w:ascii="Century Gothic" w:hAnsi="Century Gothic"/>
              <w:sz w:val="20"/>
              <w:szCs w:val="20"/>
            </w:rPr>
            <w:t>governmental</w:t>
          </w:r>
          <w:proofErr w:type="gramEnd"/>
          <w:r w:rsidR="0012428E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body in charge of S3 implementation, industry associations, </w:t>
          </w:r>
          <w:r w:rsidR="008D69BD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and </w:t>
          </w:r>
          <w:r w:rsidR="0012428E" w:rsidRPr="001C3A42">
            <w:rPr>
              <w:rStyle w:val="normaltextrun"/>
              <w:rFonts w:ascii="Century Gothic" w:hAnsi="Century Gothic"/>
              <w:sz w:val="20"/>
              <w:szCs w:val="20"/>
            </w:rPr>
            <w:t>civil society organisations</w:t>
          </w:r>
          <w:r w:rsidR="00F84319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. </w:t>
          </w:r>
          <w:r w:rsidR="006773C0" w:rsidRPr="001C3A42">
            <w:rPr>
              <w:rStyle w:val="normaltextrun"/>
              <w:rFonts w:ascii="Century Gothic" w:hAnsi="Century Gothic"/>
              <w:sz w:val="20"/>
              <w:szCs w:val="20"/>
            </w:rPr>
            <w:t>This is a very timely moment, as the operationalisation of the EU Cohesion Policy for the 2021-2027 period is still in the early stages and the emphasis now will be on putting smart specialisation strategies into practice and delivering the necessary investments.</w:t>
          </w:r>
        </w:p>
        <w:p w14:paraId="01D9539B" w14:textId="77777777" w:rsidR="002F3A10" w:rsidRPr="001C3A42" w:rsidRDefault="002F3A10" w:rsidP="000853AA">
          <w:pPr>
            <w:pStyle w:val="BodyText"/>
            <w:spacing w:after="0" w:line="240" w:lineRule="auto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5BB1F92B" w14:textId="3AC6F3B7" w:rsidR="001B5BD0" w:rsidRPr="001C3A42" w:rsidRDefault="001555B0" w:rsidP="00DE695C">
          <w:pPr>
            <w:pStyle w:val="NoSpacing"/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</w:pP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The S3</w:t>
          </w:r>
          <w:r w:rsidR="00DE695C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</w:t>
          </w:r>
          <w:proofErr w:type="spellStart"/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CoP</w:t>
          </w:r>
          <w:proofErr w:type="spellEnd"/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aims at </w:t>
          </w:r>
          <w:r w:rsidR="00005C2B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provid</w:t>
          </w:r>
          <w:r w:rsidR="003C5F69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ing</w:t>
          </w:r>
          <w:r w:rsidR="0012428E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 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a </w:t>
          </w:r>
          <w:r w:rsidR="000862E4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wide 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range of services based on the needs of </w:t>
          </w:r>
          <w:r w:rsidR="00A05ED5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the S3 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 xml:space="preserve">stakeholders. </w:t>
          </w:r>
          <w:r w:rsidR="00CE1C30"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These include</w:t>
          </w: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  <w:t>:</w:t>
          </w:r>
        </w:p>
        <w:p w14:paraId="1944C4D7" w14:textId="224265EA" w:rsidR="001555B0" w:rsidRPr="001C3A42" w:rsidRDefault="001555B0" w:rsidP="001B5BD0">
          <w:pPr>
            <w:pStyle w:val="BodyText"/>
            <w:numPr>
              <w:ilvl w:val="0"/>
              <w:numId w:val="8"/>
            </w:numPr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Targeted support to regions and Member States </w:t>
          </w:r>
          <w:r w:rsidR="000F115B" w:rsidRPr="001C3A42">
            <w:rPr>
              <w:rStyle w:val="normaltextrun"/>
              <w:rFonts w:ascii="Century Gothic" w:hAnsi="Century Gothic"/>
              <w:sz w:val="20"/>
              <w:szCs w:val="20"/>
            </w:rPr>
            <w:t>on S3 development and implementation on the ground</w:t>
          </w:r>
        </w:p>
        <w:p w14:paraId="7E4037C8" w14:textId="77777777" w:rsidR="001555B0" w:rsidRPr="001C3A42" w:rsidRDefault="001555B0" w:rsidP="001B5BD0">
          <w:pPr>
            <w:pStyle w:val="BodyText"/>
            <w:numPr>
              <w:ilvl w:val="0"/>
              <w:numId w:val="8"/>
            </w:numPr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Working groups to exchange experience and good practices on:</w:t>
          </w:r>
        </w:p>
        <w:p w14:paraId="5957C14C" w14:textId="209695F8" w:rsidR="0086131F" w:rsidRPr="001C3A42" w:rsidRDefault="0086131F" w:rsidP="00885228">
          <w:pPr>
            <w:pStyle w:val="BodyText"/>
            <w:numPr>
              <w:ilvl w:val="1"/>
              <w:numId w:val="8"/>
            </w:numPr>
            <w:spacing w:after="0"/>
            <w:ind w:left="1094" w:hanging="357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Innovation diffusion</w:t>
          </w:r>
        </w:p>
        <w:p w14:paraId="2FD06918" w14:textId="6136381B" w:rsidR="0086131F" w:rsidRPr="001C3A42" w:rsidRDefault="0086131F" w:rsidP="00885228">
          <w:pPr>
            <w:pStyle w:val="BodyText"/>
            <w:numPr>
              <w:ilvl w:val="1"/>
              <w:numId w:val="8"/>
            </w:numPr>
            <w:spacing w:after="0"/>
            <w:ind w:left="1094" w:hanging="357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Interregional cooperation</w:t>
          </w:r>
        </w:p>
        <w:p w14:paraId="79AFA6F9" w14:textId="77777777" w:rsidR="00D52AF6" w:rsidRPr="001C3A42" w:rsidRDefault="0086131F" w:rsidP="00885228">
          <w:pPr>
            <w:pStyle w:val="BodyText"/>
            <w:numPr>
              <w:ilvl w:val="1"/>
              <w:numId w:val="8"/>
            </w:numPr>
            <w:spacing w:after="0"/>
            <w:ind w:left="1094" w:hanging="357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Industrial transition</w:t>
          </w:r>
        </w:p>
        <w:p w14:paraId="7FB93BE1" w14:textId="487C6C36" w:rsidR="001555B0" w:rsidRPr="001C3A42" w:rsidRDefault="001555B0" w:rsidP="00D52AF6">
          <w:pPr>
            <w:pStyle w:val="BodyText"/>
            <w:numPr>
              <w:ilvl w:val="0"/>
              <w:numId w:val="8"/>
            </w:numPr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Support to </w:t>
          </w:r>
          <w:r w:rsidR="007C26FE" w:rsidRPr="001C3A42">
            <w:rPr>
              <w:rStyle w:val="normaltextrun"/>
              <w:rFonts w:ascii="Century Gothic" w:hAnsi="Century Gothic"/>
              <w:sz w:val="20"/>
              <w:szCs w:val="20"/>
            </w:rPr>
            <w:t>T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hematic </w:t>
          </w:r>
          <w:r w:rsidR="007C26FE" w:rsidRPr="001C3A42">
            <w:rPr>
              <w:rStyle w:val="normaltextrun"/>
              <w:rFonts w:ascii="Century Gothic" w:hAnsi="Century Gothic"/>
              <w:sz w:val="20"/>
              <w:szCs w:val="20"/>
            </w:rPr>
            <w:t>S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mart </w:t>
          </w:r>
          <w:r w:rsidR="007C26FE" w:rsidRPr="001C3A42">
            <w:rPr>
              <w:rStyle w:val="normaltextrun"/>
              <w:rFonts w:ascii="Century Gothic" w:hAnsi="Century Gothic"/>
              <w:sz w:val="20"/>
              <w:szCs w:val="20"/>
            </w:rPr>
            <w:t>S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pecialisation </w:t>
          </w:r>
          <w:r w:rsidR="007C26FE" w:rsidRPr="001C3A42">
            <w:rPr>
              <w:rStyle w:val="normaltextrun"/>
              <w:rFonts w:ascii="Century Gothic" w:hAnsi="Century Gothic"/>
              <w:sz w:val="20"/>
              <w:szCs w:val="20"/>
            </w:rPr>
            <w:t>P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latforms and </w:t>
          </w:r>
          <w:r w:rsidR="007C26FE" w:rsidRPr="001C3A42">
            <w:rPr>
              <w:rStyle w:val="normaltextrun"/>
              <w:rFonts w:ascii="Century Gothic" w:hAnsi="Century Gothic"/>
              <w:sz w:val="20"/>
              <w:szCs w:val="20"/>
            </w:rPr>
            <w:t>P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artnerships</w:t>
          </w:r>
        </w:p>
        <w:p w14:paraId="003B2526" w14:textId="349BB56A" w:rsidR="001555B0" w:rsidRPr="001C3A42" w:rsidRDefault="001555B0" w:rsidP="001B5BD0">
          <w:pPr>
            <w:pStyle w:val="BodyText"/>
            <w:numPr>
              <w:ilvl w:val="0"/>
              <w:numId w:val="8"/>
            </w:numPr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New website with relevant, up-to-date information on </w:t>
          </w:r>
          <w:r w:rsidR="008B63FB" w:rsidRPr="001C3A42">
            <w:rPr>
              <w:rStyle w:val="normaltextrun"/>
              <w:rFonts w:ascii="Century Gothic" w:hAnsi="Century Gothic"/>
              <w:sz w:val="20"/>
              <w:szCs w:val="20"/>
            </w:rPr>
            <w:t>S3 developments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</w:t>
          </w:r>
        </w:p>
        <w:p w14:paraId="780CC066" w14:textId="77777777" w:rsidR="001555B0" w:rsidRPr="001C3A42" w:rsidRDefault="001555B0" w:rsidP="001B5BD0">
          <w:pPr>
            <w:pStyle w:val="BodyText"/>
            <w:numPr>
              <w:ilvl w:val="0"/>
              <w:numId w:val="8"/>
            </w:numPr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Organisation of events for the S3 stakeholders</w:t>
          </w:r>
        </w:p>
        <w:p w14:paraId="4F2C56D4" w14:textId="6E44C252" w:rsidR="00831B47" w:rsidRDefault="001555B0" w:rsidP="001B5BD0">
          <w:pPr>
            <w:pStyle w:val="BodyText"/>
            <w:numPr>
              <w:ilvl w:val="0"/>
              <w:numId w:val="8"/>
            </w:numPr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Analytical studies on S3 </w:t>
          </w:r>
          <w:r w:rsidR="00DB4EFB" w:rsidRPr="001C3A42">
            <w:rPr>
              <w:rStyle w:val="normaltextrun"/>
              <w:rFonts w:ascii="Century Gothic" w:hAnsi="Century Gothic"/>
              <w:sz w:val="20"/>
              <w:szCs w:val="20"/>
            </w:rPr>
            <w:t>and</w:t>
          </w:r>
          <w:r w:rsidR="0086131F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its</w:t>
          </w:r>
          <w:r w:rsidR="00DB4EFB"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implementation</w:t>
          </w:r>
        </w:p>
        <w:p w14:paraId="22ADFE68" w14:textId="77777777" w:rsidR="00CC393D" w:rsidRDefault="00CC393D" w:rsidP="00CC393D">
          <w:pPr>
            <w:pStyle w:val="BodyText"/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</w:p>
        <w:p w14:paraId="5EDFAF29" w14:textId="1946162E" w:rsidR="00CC393D" w:rsidRPr="001C3A42" w:rsidRDefault="00CC393D" w:rsidP="00CC393D">
          <w:pPr>
            <w:pStyle w:val="BodyText"/>
            <w:spacing w:after="0"/>
            <w:rPr>
              <w:rStyle w:val="normaltextrun"/>
              <w:rFonts w:ascii="Century Gothic" w:hAnsi="Century Gothic"/>
              <w:sz w:val="20"/>
              <w:szCs w:val="20"/>
            </w:rPr>
          </w:pP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>The 1</w:t>
          </w:r>
          <w:r w:rsidRPr="00885228">
            <w:rPr>
              <w:rStyle w:val="normaltextrun"/>
              <w:rFonts w:ascii="Century Gothic" w:hAnsi="Century Gothic"/>
              <w:sz w:val="20"/>
              <w:szCs w:val="20"/>
              <w:vertAlign w:val="superscript"/>
            </w:rPr>
            <w:t>st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S3 Conference</w:t>
          </w:r>
          <w:r>
            <w:rPr>
              <w:rStyle w:val="normaltextrun"/>
              <w:rFonts w:ascii="Century Gothic" w:hAnsi="Century Gothic"/>
              <w:sz w:val="20"/>
              <w:szCs w:val="20"/>
            </w:rPr>
            <w:t xml:space="preserve"> on </w:t>
          </w:r>
          <w:r w:rsidRPr="00CC393D">
            <w:rPr>
              <w:rStyle w:val="normaltextrun"/>
              <w:rFonts w:ascii="Century Gothic" w:hAnsi="Century Gothic"/>
              <w:b/>
              <w:sz w:val="20"/>
              <w:szCs w:val="20"/>
            </w:rPr>
            <w:t>30 March</w:t>
          </w:r>
          <w:r w:rsidRPr="001C3A42">
            <w:rPr>
              <w:rStyle w:val="normaltextrun"/>
              <w:rFonts w:ascii="Century Gothic" w:hAnsi="Century Gothic"/>
              <w:sz w:val="20"/>
              <w:szCs w:val="20"/>
            </w:rPr>
            <w:t xml:space="preserve"> is a full-day online event to be broadcast live from a Brussels-based studio.</w:t>
          </w:r>
          <w:r w:rsidRPr="001C3A42">
            <w:rPr>
              <w:rStyle w:val="normaltextrun"/>
            </w:rPr>
            <w:t xml:space="preserve"> </w:t>
          </w:r>
          <w:r w:rsidRPr="00E05C02">
            <w:rPr>
              <w:rStyle w:val="normaltextrun"/>
              <w:rFonts w:ascii="Century Gothic" w:hAnsi="Century Gothic"/>
              <w:sz w:val="20"/>
              <w:szCs w:val="20"/>
            </w:rPr>
            <w:t>The audience will have the opportunity to ask questions using interactive tools.</w:t>
          </w:r>
        </w:p>
        <w:p w14:paraId="7DE00055" w14:textId="0BAFE273" w:rsidR="007D1230" w:rsidRPr="001C3A42" w:rsidRDefault="001555B0" w:rsidP="00E54084">
          <w:pPr>
            <w:pStyle w:val="NoSpacing"/>
            <w:rPr>
              <w:rStyle w:val="normaltextrun"/>
              <w:rFonts w:ascii="Century Gothic" w:hAnsi="Century Gothic"/>
              <w:noProof w:val="0"/>
              <w:sz w:val="20"/>
              <w:szCs w:val="20"/>
              <w:lang w:val="en-GB"/>
            </w:rPr>
          </w:pPr>
          <w:r w:rsidRPr="001C3A42">
            <w:rPr>
              <w:rStyle w:val="normaltextrun"/>
              <w:rFonts w:ascii="Century Gothic" w:hAnsi="Century Gothic"/>
              <w:noProof w:val="0"/>
              <w:sz w:val="20"/>
              <w:szCs w:val="20"/>
            </w:rPr>
            <w:t xml:space="preserve">  </w:t>
          </w:r>
        </w:p>
      </w:sdtContent>
    </w:sdt>
    <w:p w14:paraId="471723A6" w14:textId="7C2066EC" w:rsidR="007D1230" w:rsidRPr="00CC393D" w:rsidRDefault="001C3A42" w:rsidP="007D1230">
      <w:pPr>
        <w:pStyle w:val="BodyText"/>
        <w:rPr>
          <w:rStyle w:val="normaltextrun"/>
          <w:rFonts w:ascii="Century Gothic" w:hAnsi="Century Gothic"/>
          <w:b/>
          <w:sz w:val="20"/>
          <w:szCs w:val="20"/>
        </w:rPr>
      </w:pPr>
      <w:r w:rsidRPr="00CC393D">
        <w:rPr>
          <w:rStyle w:val="normaltextrun"/>
          <w:rFonts w:ascii="Century Gothic" w:hAnsi="Century Gothic"/>
          <w:b/>
          <w:sz w:val="20"/>
          <w:szCs w:val="20"/>
        </w:rPr>
        <w:t>Further information</w:t>
      </w:r>
      <w:r w:rsidR="007D1230" w:rsidRPr="00CC393D">
        <w:rPr>
          <w:rStyle w:val="normaltextrun"/>
          <w:rFonts w:ascii="Century Gothic" w:hAnsi="Century Gothic"/>
          <w:b/>
          <w:sz w:val="20"/>
          <w:szCs w:val="20"/>
        </w:rPr>
        <w:t xml:space="preserve">: </w:t>
      </w:r>
    </w:p>
    <w:p w14:paraId="4766F836" w14:textId="06CDAF3D" w:rsidR="001C3A42" w:rsidRDefault="001C3A42" w:rsidP="007D1230">
      <w:pPr>
        <w:pStyle w:val="BodyText"/>
        <w:rPr>
          <w:rStyle w:val="normaltextrun"/>
          <w:rFonts w:ascii="Century Gothic" w:hAnsi="Century Gothic"/>
          <w:sz w:val="20"/>
          <w:szCs w:val="20"/>
        </w:rPr>
      </w:pPr>
      <w:r w:rsidRPr="001C3A42">
        <w:rPr>
          <w:rStyle w:val="normaltextrun"/>
          <w:rFonts w:ascii="Century Gothic" w:hAnsi="Century Gothic"/>
          <w:sz w:val="20"/>
          <w:szCs w:val="20"/>
        </w:rPr>
        <w:t>Registrations will close on </w:t>
      </w:r>
      <w:bookmarkStart w:id="0" w:name="_GoBack"/>
      <w:r w:rsidRPr="007A56C0">
        <w:rPr>
          <w:rStyle w:val="normaltextrun"/>
          <w:rFonts w:ascii="Century Gothic" w:hAnsi="Century Gothic"/>
          <w:b/>
          <w:sz w:val="20"/>
          <w:szCs w:val="20"/>
        </w:rPr>
        <w:t>29 March at 1</w:t>
      </w:r>
      <w:r w:rsidR="00BB1983" w:rsidRPr="007A56C0">
        <w:rPr>
          <w:rStyle w:val="normaltextrun"/>
          <w:rFonts w:ascii="Century Gothic" w:hAnsi="Century Gothic"/>
          <w:b/>
          <w:sz w:val="20"/>
          <w:szCs w:val="20"/>
        </w:rPr>
        <w:t>9</w:t>
      </w:r>
      <w:r w:rsidRPr="007A56C0">
        <w:rPr>
          <w:rStyle w:val="normaltextrun"/>
          <w:rFonts w:ascii="Century Gothic" w:hAnsi="Century Gothic"/>
          <w:b/>
          <w:sz w:val="20"/>
          <w:szCs w:val="20"/>
        </w:rPr>
        <w:t>:00 CET</w:t>
      </w:r>
      <w:bookmarkEnd w:id="0"/>
      <w:r w:rsidRPr="00BB1983">
        <w:rPr>
          <w:rStyle w:val="normaltextrun"/>
          <w:rFonts w:ascii="Century Gothic" w:hAnsi="Century Gothic"/>
          <w:sz w:val="20"/>
          <w:szCs w:val="20"/>
        </w:rPr>
        <w:t>,</w:t>
      </w:r>
      <w:r w:rsidRPr="001C3A42">
        <w:rPr>
          <w:rStyle w:val="normaltextrun"/>
          <w:rFonts w:ascii="Century Gothic" w:hAnsi="Century Gothic"/>
          <w:sz w:val="20"/>
          <w:szCs w:val="20"/>
        </w:rPr>
        <w:t xml:space="preserve"> so make sure you sign up as soon as possible.</w:t>
      </w:r>
    </w:p>
    <w:p w14:paraId="6668A88A" w14:textId="7A5387CF" w:rsidR="00A85142" w:rsidRPr="006C015E" w:rsidRDefault="001C3A42" w:rsidP="007D1230">
      <w:pPr>
        <w:pStyle w:val="BodyText"/>
        <w:rPr>
          <w:color w:val="000000" w:themeColor="text1"/>
          <w:szCs w:val="24"/>
        </w:rPr>
      </w:pPr>
      <w:r w:rsidRPr="001C3A42">
        <w:rPr>
          <w:rStyle w:val="normaltextrun"/>
          <w:rFonts w:ascii="Century Gothic" w:hAnsi="Century Gothic"/>
          <w:sz w:val="20"/>
          <w:szCs w:val="20"/>
        </w:rPr>
        <w:t>If you have any questions on the logistics of the event or any issues filling in the registration form, please send an email to:</w:t>
      </w:r>
      <w:r w:rsidRPr="001C3A42">
        <w:rPr>
          <w:rStyle w:val="Hyperlink"/>
          <w:szCs w:val="24"/>
          <w:u w:val="none"/>
        </w:rPr>
        <w:t xml:space="preserve"> </w:t>
      </w:r>
      <w:hyperlink r:id="rId12" w:history="1">
        <w:r w:rsidR="007A56C0" w:rsidRPr="00012F9D">
          <w:rPr>
            <w:rStyle w:val="Hyperlink"/>
            <w:szCs w:val="24"/>
          </w:rPr>
          <w:t>events@s3-cop.eu</w:t>
        </w:r>
      </w:hyperlink>
      <w:r>
        <w:rPr>
          <w:rStyle w:val="Hyperlink"/>
          <w:szCs w:val="24"/>
          <w:u w:val="none"/>
        </w:rPr>
        <w:t xml:space="preserve"> </w:t>
      </w:r>
      <w:r w:rsidRPr="00732F99">
        <w:rPr>
          <w:rStyle w:val="normaltextrun"/>
          <w:rFonts w:ascii="Century Gothic" w:hAnsi="Century Gothic"/>
          <w:sz w:val="20"/>
          <w:szCs w:val="20"/>
        </w:rPr>
        <w:t>or</w:t>
      </w:r>
      <w:r w:rsidRPr="00732F99">
        <w:rPr>
          <w:rStyle w:val="Hyperlink"/>
          <w:szCs w:val="24"/>
          <w:u w:val="none"/>
        </w:rPr>
        <w:t xml:space="preserve"> </w:t>
      </w:r>
      <w:hyperlink r:id="rId13" w:history="1">
        <w:r w:rsidRPr="00204262">
          <w:rPr>
            <w:rStyle w:val="Hyperlink"/>
            <w:szCs w:val="24"/>
            <w:u w:val="none"/>
          </w:rPr>
          <w:t>contact@s3-cop.eu</w:t>
        </w:r>
      </w:hyperlink>
    </w:p>
    <w:sectPr w:rsidR="00A85142" w:rsidRPr="006C015E" w:rsidSect="00776C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AA465" w14:textId="77777777" w:rsidR="008540D5" w:rsidRDefault="008540D5" w:rsidP="00E9587F">
      <w:pPr>
        <w:spacing w:after="0" w:line="240" w:lineRule="auto"/>
      </w:pPr>
      <w:r>
        <w:separator/>
      </w:r>
    </w:p>
  </w:endnote>
  <w:endnote w:type="continuationSeparator" w:id="0">
    <w:p w14:paraId="35D109B1" w14:textId="77777777" w:rsidR="008540D5" w:rsidRDefault="008540D5" w:rsidP="00E9587F">
      <w:pPr>
        <w:spacing w:after="0" w:line="240" w:lineRule="auto"/>
      </w:pPr>
      <w:r>
        <w:continuationSeparator/>
      </w:r>
    </w:p>
  </w:endnote>
  <w:endnote w:type="continuationNotice" w:id="1">
    <w:p w14:paraId="1DC6B7D8" w14:textId="77777777" w:rsidR="008540D5" w:rsidRDefault="008540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 Square Sans Pro Medium"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C5F50" w14:textId="77777777" w:rsidR="00732F99" w:rsidRDefault="00732F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378C8" w14:textId="77777777" w:rsidR="00732F99" w:rsidRDefault="00732F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3FFF9" w14:textId="77777777" w:rsidR="00732F99" w:rsidRDefault="00732F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48065" w14:textId="77777777" w:rsidR="008540D5" w:rsidRDefault="008540D5" w:rsidP="00E9587F">
      <w:pPr>
        <w:spacing w:after="0" w:line="240" w:lineRule="auto"/>
      </w:pPr>
      <w:r>
        <w:separator/>
      </w:r>
    </w:p>
  </w:footnote>
  <w:footnote w:type="continuationSeparator" w:id="0">
    <w:p w14:paraId="5DCF54DC" w14:textId="77777777" w:rsidR="008540D5" w:rsidRDefault="008540D5" w:rsidP="00E9587F">
      <w:pPr>
        <w:spacing w:after="0" w:line="240" w:lineRule="auto"/>
      </w:pPr>
      <w:r>
        <w:continuationSeparator/>
      </w:r>
    </w:p>
  </w:footnote>
  <w:footnote w:type="continuationNotice" w:id="1">
    <w:p w14:paraId="2F84AA47" w14:textId="77777777" w:rsidR="008540D5" w:rsidRDefault="008540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FA1DB" w14:textId="77777777" w:rsidR="00732F99" w:rsidRDefault="00732F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12B2D" w14:textId="37479F50" w:rsidR="00155C93" w:rsidRDefault="00F90680">
    <w:pPr>
      <w:pStyle w:val="Header"/>
    </w:pPr>
    <w:r>
      <w:rPr>
        <w:noProof/>
        <w:lang w:val="en-IE" w:eastAsia="en-IE"/>
      </w:rPr>
      <w:drawing>
        <wp:anchor distT="0" distB="0" distL="114300" distR="114300" simplePos="0" relativeHeight="251658241" behindDoc="1" locked="0" layoutInCell="1" allowOverlap="1" wp14:anchorId="5AB7D9C4" wp14:editId="2480461E">
          <wp:simplePos x="0" y="0"/>
          <wp:positionH relativeFrom="column">
            <wp:posOffset>4159539</wp:posOffset>
          </wp:positionH>
          <wp:positionV relativeFrom="paragraph">
            <wp:posOffset>-62981</wp:posOffset>
          </wp:positionV>
          <wp:extent cx="2042160" cy="641347"/>
          <wp:effectExtent l="0" t="0" r="2540" b="0"/>
          <wp:wrapTight wrapText="bothSides">
            <wp:wrapPolygon edited="0">
              <wp:start x="0" y="0"/>
              <wp:lineTo x="0" y="20979"/>
              <wp:lineTo x="21493" y="20979"/>
              <wp:lineTo x="21493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/>
                  <a:srcRect l="5751" t="36578" r="-28" b="36843"/>
                  <a:stretch/>
                </pic:blipFill>
                <pic:spPr bwMode="auto">
                  <a:xfrm>
                    <a:off x="0" y="0"/>
                    <a:ext cx="2042160" cy="641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5C93" w:rsidRPr="001B6285">
      <w:rPr>
        <w:noProof/>
        <w:lang w:val="en-IE" w:eastAsia="en-IE"/>
      </w:rPr>
      <w:drawing>
        <wp:anchor distT="0" distB="0" distL="114300" distR="114300" simplePos="0" relativeHeight="251658240" behindDoc="0" locked="0" layoutInCell="1" allowOverlap="1" wp14:anchorId="21750321" wp14:editId="02C84B4C">
          <wp:simplePos x="0" y="0"/>
          <wp:positionH relativeFrom="column">
            <wp:posOffset>-108585</wp:posOffset>
          </wp:positionH>
          <wp:positionV relativeFrom="paragraph">
            <wp:posOffset>-7439</wp:posOffset>
          </wp:positionV>
          <wp:extent cx="838200" cy="581660"/>
          <wp:effectExtent l="0" t="0" r="0" b="2540"/>
          <wp:wrapSquare wrapText="bothSides"/>
          <wp:docPr id="3" name="Picture 3">
            <a:extLst xmlns:a="http://schemas.openxmlformats.org/drawingml/2006/main">
              <a:ext uri="{FF2B5EF4-FFF2-40B4-BE49-F238E27FC236}">
                <a16:creationId xmlns:a16="http://schemas.microsoft.com/office/drawing/2014/main" id="{3370378C-79FA-8C43-B52A-A7D2F21204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>
                    <a:extLst>
                      <a:ext uri="{FF2B5EF4-FFF2-40B4-BE49-F238E27FC236}">
                        <a16:creationId xmlns:a16="http://schemas.microsoft.com/office/drawing/2014/main" id="{3370378C-79FA-8C43-B52A-A7D2F21204E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67AA6D" w14:textId="263103C1" w:rsidR="00E9587F" w:rsidRDefault="00E9587F">
    <w:pPr>
      <w:pStyle w:val="Header"/>
    </w:pPr>
  </w:p>
  <w:p w14:paraId="4169D3BD" w14:textId="77777777" w:rsidR="00155C93" w:rsidRDefault="00155C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860FC" w14:textId="77777777" w:rsidR="00732F99" w:rsidRDefault="00732F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F5F8E"/>
    <w:multiLevelType w:val="hybridMultilevel"/>
    <w:tmpl w:val="40102B90"/>
    <w:lvl w:ilvl="0" w:tplc="EB70E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503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A6DC3"/>
    <w:multiLevelType w:val="hybridMultilevel"/>
    <w:tmpl w:val="36388E46"/>
    <w:lvl w:ilvl="0" w:tplc="0809000F">
      <w:start w:val="1"/>
      <w:numFmt w:val="decimal"/>
      <w:lvlText w:val="%1."/>
      <w:lvlJc w:val="left"/>
      <w:pPr>
        <w:ind w:left="2880" w:hanging="360"/>
      </w:pPr>
    </w:lvl>
    <w:lvl w:ilvl="1" w:tplc="08090019" w:tentative="1">
      <w:start w:val="1"/>
      <w:numFmt w:val="lowerLetter"/>
      <w:lvlText w:val="%2."/>
      <w:lvlJc w:val="left"/>
      <w:pPr>
        <w:ind w:left="3600" w:hanging="360"/>
      </w:pPr>
    </w:lvl>
    <w:lvl w:ilvl="2" w:tplc="0809001B" w:tentative="1">
      <w:start w:val="1"/>
      <w:numFmt w:val="lowerRoman"/>
      <w:lvlText w:val="%3."/>
      <w:lvlJc w:val="right"/>
      <w:pPr>
        <w:ind w:left="4320" w:hanging="180"/>
      </w:pPr>
    </w:lvl>
    <w:lvl w:ilvl="3" w:tplc="0809000F" w:tentative="1">
      <w:start w:val="1"/>
      <w:numFmt w:val="decimal"/>
      <w:lvlText w:val="%4."/>
      <w:lvlJc w:val="left"/>
      <w:pPr>
        <w:ind w:left="5040" w:hanging="360"/>
      </w:pPr>
    </w:lvl>
    <w:lvl w:ilvl="4" w:tplc="08090019" w:tentative="1">
      <w:start w:val="1"/>
      <w:numFmt w:val="lowerLetter"/>
      <w:lvlText w:val="%5."/>
      <w:lvlJc w:val="left"/>
      <w:pPr>
        <w:ind w:left="5760" w:hanging="360"/>
      </w:pPr>
    </w:lvl>
    <w:lvl w:ilvl="5" w:tplc="0809001B" w:tentative="1">
      <w:start w:val="1"/>
      <w:numFmt w:val="lowerRoman"/>
      <w:lvlText w:val="%6."/>
      <w:lvlJc w:val="right"/>
      <w:pPr>
        <w:ind w:left="6480" w:hanging="180"/>
      </w:pPr>
    </w:lvl>
    <w:lvl w:ilvl="6" w:tplc="0809000F" w:tentative="1">
      <w:start w:val="1"/>
      <w:numFmt w:val="decimal"/>
      <w:lvlText w:val="%7."/>
      <w:lvlJc w:val="left"/>
      <w:pPr>
        <w:ind w:left="7200" w:hanging="360"/>
      </w:pPr>
    </w:lvl>
    <w:lvl w:ilvl="7" w:tplc="08090019" w:tentative="1">
      <w:start w:val="1"/>
      <w:numFmt w:val="lowerLetter"/>
      <w:lvlText w:val="%8."/>
      <w:lvlJc w:val="left"/>
      <w:pPr>
        <w:ind w:left="7920" w:hanging="360"/>
      </w:pPr>
    </w:lvl>
    <w:lvl w:ilvl="8" w:tplc="0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47452CC"/>
    <w:multiLevelType w:val="hybridMultilevel"/>
    <w:tmpl w:val="7EAE3D44"/>
    <w:lvl w:ilvl="0" w:tplc="4E98A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167D5"/>
    <w:multiLevelType w:val="hybridMultilevel"/>
    <w:tmpl w:val="6B8EB94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7B61C1C"/>
    <w:multiLevelType w:val="hybridMultilevel"/>
    <w:tmpl w:val="95EAB380"/>
    <w:lvl w:ilvl="0" w:tplc="4E98A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74210E"/>
    <w:multiLevelType w:val="multilevel"/>
    <w:tmpl w:val="C2E42FD4"/>
    <w:numStyleLink w:val="NumListBullet"/>
  </w:abstractNum>
  <w:abstractNum w:abstractNumId="6" w15:restartNumberingAfterBreak="0">
    <w:nsid w:val="3A59301E"/>
    <w:multiLevelType w:val="hybridMultilevel"/>
    <w:tmpl w:val="8A7C3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A57099"/>
    <w:multiLevelType w:val="hybridMultilevel"/>
    <w:tmpl w:val="2A462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503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A4EE1"/>
    <w:multiLevelType w:val="multilevel"/>
    <w:tmpl w:val="C2E42FD4"/>
    <w:styleLink w:val="NumListBullet"/>
    <w:lvl w:ilvl="0">
      <w:start w:val="1"/>
      <w:numFmt w:val="bullet"/>
      <w:pStyle w:val="Bullet1"/>
      <w:lvlText w:val=""/>
      <w:lvlJc w:val="left"/>
      <w:pPr>
        <w:ind w:left="340" w:hanging="340"/>
      </w:pPr>
      <w:rPr>
        <w:rFonts w:ascii="Symbol" w:hAnsi="Symbol" w:cs="Times New Roman" w:hint="default"/>
        <w:color w:val="4472C4" w:themeColor="accent1"/>
        <w:spacing w:val="30"/>
      </w:rPr>
    </w:lvl>
    <w:lvl w:ilvl="1">
      <w:start w:val="1"/>
      <w:numFmt w:val="bullet"/>
      <w:pStyle w:val="Bullet2"/>
      <w:lvlText w:val="­"/>
      <w:lvlJc w:val="left"/>
      <w:pPr>
        <w:ind w:left="680" w:hanging="340"/>
      </w:pPr>
      <w:rPr>
        <w:rFonts w:ascii="Courier New" w:hAnsi="Courier New" w:cs="Courier New" w:hint="default"/>
        <w:color w:val="4472C4" w:themeColor="accent1"/>
      </w:rPr>
    </w:lvl>
    <w:lvl w:ilvl="2">
      <w:start w:val="1"/>
      <w:numFmt w:val="bullet"/>
      <w:pStyle w:val="Bullet3"/>
      <w:lvlText w:val="◦"/>
      <w:lvlJc w:val="left"/>
      <w:pPr>
        <w:ind w:left="1021" w:hanging="341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4472C4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021"/>
        </w:tabs>
        <w:ind w:left="1021" w:firstLine="0"/>
      </w:pPr>
      <w:rPr>
        <w:rFonts w:hint="default"/>
      </w:rPr>
    </w:lvl>
  </w:abstractNum>
  <w:abstractNum w:abstractNumId="9" w15:restartNumberingAfterBreak="0">
    <w:nsid w:val="54C60966"/>
    <w:multiLevelType w:val="hybridMultilevel"/>
    <w:tmpl w:val="8BCCAC6E"/>
    <w:lvl w:ilvl="0" w:tplc="0809001B">
      <w:start w:val="1"/>
      <w:numFmt w:val="lowerRoman"/>
      <w:lvlText w:val="%1."/>
      <w:lvlJc w:val="righ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5D610CB0"/>
    <w:multiLevelType w:val="hybridMultilevel"/>
    <w:tmpl w:val="6BC60328"/>
    <w:lvl w:ilvl="0" w:tplc="474238E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6F19E5"/>
    <w:multiLevelType w:val="hybridMultilevel"/>
    <w:tmpl w:val="260626E8"/>
    <w:lvl w:ilvl="0" w:tplc="4E98AC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10"/>
  </w:num>
  <w:num w:numId="8">
    <w:abstractNumId w:val="2"/>
  </w:num>
  <w:num w:numId="9">
    <w:abstractNumId w:val="0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nl-NL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nl-NL" w:vendorID="64" w:dllVersion="0" w:nlCheck="1" w:checkStyle="0"/>
  <w:activeWritingStyle w:appName="MSWord" w:lang="en-GB" w:vendorID="64" w:dllVersion="131078" w:nlCheck="1" w:checkStyle="1"/>
  <w:activeWritingStyle w:appName="MSWord" w:lang="nl-NL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87F"/>
    <w:rsid w:val="00005C2B"/>
    <w:rsid w:val="00017B35"/>
    <w:rsid w:val="000307FE"/>
    <w:rsid w:val="00035664"/>
    <w:rsid w:val="00037049"/>
    <w:rsid w:val="00056197"/>
    <w:rsid w:val="0007289C"/>
    <w:rsid w:val="000771CA"/>
    <w:rsid w:val="000853AA"/>
    <w:rsid w:val="000862E4"/>
    <w:rsid w:val="00096B2D"/>
    <w:rsid w:val="000B68CD"/>
    <w:rsid w:val="000C3F62"/>
    <w:rsid w:val="000C7A9C"/>
    <w:rsid w:val="000D06FE"/>
    <w:rsid w:val="000E5A3D"/>
    <w:rsid w:val="000F115B"/>
    <w:rsid w:val="0012428E"/>
    <w:rsid w:val="001555B0"/>
    <w:rsid w:val="00155C93"/>
    <w:rsid w:val="001621E5"/>
    <w:rsid w:val="001A62E2"/>
    <w:rsid w:val="001B5BD0"/>
    <w:rsid w:val="001B6285"/>
    <w:rsid w:val="001B7ACF"/>
    <w:rsid w:val="001C29BB"/>
    <w:rsid w:val="001C3A42"/>
    <w:rsid w:val="001E07F9"/>
    <w:rsid w:val="001E2751"/>
    <w:rsid w:val="001F032C"/>
    <w:rsid w:val="001F1BB5"/>
    <w:rsid w:val="002005CD"/>
    <w:rsid w:val="00204262"/>
    <w:rsid w:val="00206A45"/>
    <w:rsid w:val="00213912"/>
    <w:rsid w:val="002246D1"/>
    <w:rsid w:val="002323FC"/>
    <w:rsid w:val="0024503D"/>
    <w:rsid w:val="0027281C"/>
    <w:rsid w:val="00283977"/>
    <w:rsid w:val="002A52DE"/>
    <w:rsid w:val="002B4166"/>
    <w:rsid w:val="002C460B"/>
    <w:rsid w:val="002F3A10"/>
    <w:rsid w:val="0030153A"/>
    <w:rsid w:val="003032D4"/>
    <w:rsid w:val="00304540"/>
    <w:rsid w:val="00365E9A"/>
    <w:rsid w:val="003823E8"/>
    <w:rsid w:val="003C08BA"/>
    <w:rsid w:val="003C5F69"/>
    <w:rsid w:val="003E1417"/>
    <w:rsid w:val="00411FA1"/>
    <w:rsid w:val="00414425"/>
    <w:rsid w:val="00426BB0"/>
    <w:rsid w:val="00456E33"/>
    <w:rsid w:val="004713D4"/>
    <w:rsid w:val="00476C1C"/>
    <w:rsid w:val="004941F9"/>
    <w:rsid w:val="004A26BE"/>
    <w:rsid w:val="004C4C45"/>
    <w:rsid w:val="004C66FF"/>
    <w:rsid w:val="004E2B31"/>
    <w:rsid w:val="004F5F59"/>
    <w:rsid w:val="0050092B"/>
    <w:rsid w:val="00502A71"/>
    <w:rsid w:val="00526184"/>
    <w:rsid w:val="00547B2B"/>
    <w:rsid w:val="005626C7"/>
    <w:rsid w:val="00585AD6"/>
    <w:rsid w:val="00590F0C"/>
    <w:rsid w:val="00592C4A"/>
    <w:rsid w:val="0059471F"/>
    <w:rsid w:val="00596EC1"/>
    <w:rsid w:val="005974C7"/>
    <w:rsid w:val="005A2854"/>
    <w:rsid w:val="005B4B72"/>
    <w:rsid w:val="005C57B9"/>
    <w:rsid w:val="00631508"/>
    <w:rsid w:val="00643C75"/>
    <w:rsid w:val="00647C33"/>
    <w:rsid w:val="006773C0"/>
    <w:rsid w:val="006A5B89"/>
    <w:rsid w:val="006B5E6C"/>
    <w:rsid w:val="006C015E"/>
    <w:rsid w:val="006D01C4"/>
    <w:rsid w:val="006D2217"/>
    <w:rsid w:val="006E4826"/>
    <w:rsid w:val="006F2485"/>
    <w:rsid w:val="006F3D88"/>
    <w:rsid w:val="006F4D28"/>
    <w:rsid w:val="00722CF7"/>
    <w:rsid w:val="00732F99"/>
    <w:rsid w:val="00757948"/>
    <w:rsid w:val="0077089D"/>
    <w:rsid w:val="00770BA2"/>
    <w:rsid w:val="00776CA5"/>
    <w:rsid w:val="007A426E"/>
    <w:rsid w:val="007A56C0"/>
    <w:rsid w:val="007A63A5"/>
    <w:rsid w:val="007B68B0"/>
    <w:rsid w:val="007C26FE"/>
    <w:rsid w:val="007D1230"/>
    <w:rsid w:val="007E10E5"/>
    <w:rsid w:val="007F156D"/>
    <w:rsid w:val="008100FD"/>
    <w:rsid w:val="00831B47"/>
    <w:rsid w:val="00835EE2"/>
    <w:rsid w:val="00844F21"/>
    <w:rsid w:val="008540D5"/>
    <w:rsid w:val="00860828"/>
    <w:rsid w:val="0086131F"/>
    <w:rsid w:val="00873D7E"/>
    <w:rsid w:val="00885228"/>
    <w:rsid w:val="008A3062"/>
    <w:rsid w:val="008A4A3E"/>
    <w:rsid w:val="008B63FB"/>
    <w:rsid w:val="008D55CA"/>
    <w:rsid w:val="008D69BD"/>
    <w:rsid w:val="0090760B"/>
    <w:rsid w:val="00964B7C"/>
    <w:rsid w:val="00971767"/>
    <w:rsid w:val="0099070F"/>
    <w:rsid w:val="009B3F5D"/>
    <w:rsid w:val="009E0419"/>
    <w:rsid w:val="00A00380"/>
    <w:rsid w:val="00A05ED5"/>
    <w:rsid w:val="00A11992"/>
    <w:rsid w:val="00A3768D"/>
    <w:rsid w:val="00A779BC"/>
    <w:rsid w:val="00A85142"/>
    <w:rsid w:val="00A87D1B"/>
    <w:rsid w:val="00AC5991"/>
    <w:rsid w:val="00B16678"/>
    <w:rsid w:val="00B710E5"/>
    <w:rsid w:val="00BB1983"/>
    <w:rsid w:val="00BC76A5"/>
    <w:rsid w:val="00BD4DEB"/>
    <w:rsid w:val="00BE0E2E"/>
    <w:rsid w:val="00BE2C7C"/>
    <w:rsid w:val="00BE3A11"/>
    <w:rsid w:val="00C043FB"/>
    <w:rsid w:val="00C553F7"/>
    <w:rsid w:val="00C736C7"/>
    <w:rsid w:val="00C77329"/>
    <w:rsid w:val="00C806D2"/>
    <w:rsid w:val="00C930CE"/>
    <w:rsid w:val="00CC393D"/>
    <w:rsid w:val="00CE1C30"/>
    <w:rsid w:val="00CF4B5A"/>
    <w:rsid w:val="00D3492F"/>
    <w:rsid w:val="00D52AF6"/>
    <w:rsid w:val="00D61268"/>
    <w:rsid w:val="00D75AF6"/>
    <w:rsid w:val="00D774CA"/>
    <w:rsid w:val="00D839F8"/>
    <w:rsid w:val="00D97D12"/>
    <w:rsid w:val="00DB059F"/>
    <w:rsid w:val="00DB4EFB"/>
    <w:rsid w:val="00DD5CCF"/>
    <w:rsid w:val="00DD6C63"/>
    <w:rsid w:val="00DE5D0D"/>
    <w:rsid w:val="00DE695C"/>
    <w:rsid w:val="00E06F00"/>
    <w:rsid w:val="00E22068"/>
    <w:rsid w:val="00E44F34"/>
    <w:rsid w:val="00E54084"/>
    <w:rsid w:val="00E613AF"/>
    <w:rsid w:val="00E709A5"/>
    <w:rsid w:val="00E8422F"/>
    <w:rsid w:val="00E9587F"/>
    <w:rsid w:val="00E96A42"/>
    <w:rsid w:val="00EB066A"/>
    <w:rsid w:val="00EB1B5A"/>
    <w:rsid w:val="00EF4256"/>
    <w:rsid w:val="00F12753"/>
    <w:rsid w:val="00F257D7"/>
    <w:rsid w:val="00F27E1D"/>
    <w:rsid w:val="00F407A7"/>
    <w:rsid w:val="00F43E8E"/>
    <w:rsid w:val="00F84319"/>
    <w:rsid w:val="00F90680"/>
    <w:rsid w:val="00FA4D75"/>
    <w:rsid w:val="00FE7983"/>
    <w:rsid w:val="7C7D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2A4A88"/>
  <w15:chartTrackingRefBased/>
  <w15:docId w15:val="{A826B51F-5DB9-472E-8073-78E49D0DE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69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69"/>
    <w:rsid w:val="00E9587F"/>
    <w:pPr>
      <w:spacing w:after="160" w:line="259" w:lineRule="auto"/>
    </w:pPr>
    <w:rPr>
      <w:sz w:val="16"/>
      <w:szCs w:val="16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01C4"/>
    <w:pPr>
      <w:keepNext/>
      <w:keepLines/>
      <w:spacing w:before="240" w:after="0"/>
      <w:outlineLvl w:val="0"/>
    </w:pPr>
    <w:rPr>
      <w:rFonts w:ascii="EC Square Sans Pro Medium" w:eastAsiaTheme="majorEastAsia" w:hAnsi="EC Square Sans Pro Medium" w:cstheme="majorBidi"/>
      <w:color w:val="FD5240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01C4"/>
    <w:pPr>
      <w:keepNext/>
      <w:keepLines/>
      <w:spacing w:before="40" w:after="0"/>
      <w:outlineLvl w:val="1"/>
    </w:pPr>
    <w:rPr>
      <w:rFonts w:ascii="EC Square Sans Pro Medium" w:eastAsiaTheme="majorEastAsia" w:hAnsi="EC Square Sans Pro Medium" w:cstheme="majorBidi"/>
      <w:color w:val="05A3D7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8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87F"/>
  </w:style>
  <w:style w:type="paragraph" w:styleId="Footer">
    <w:name w:val="footer"/>
    <w:basedOn w:val="Normal"/>
    <w:link w:val="FooterChar"/>
    <w:uiPriority w:val="99"/>
    <w:unhideWhenUsed/>
    <w:rsid w:val="00E958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87F"/>
  </w:style>
  <w:style w:type="numbering" w:customStyle="1" w:styleId="NumListBullet">
    <w:name w:val="NumListBullet"/>
    <w:uiPriority w:val="99"/>
    <w:rsid w:val="00E9587F"/>
    <w:pPr>
      <w:numPr>
        <w:numId w:val="2"/>
      </w:numPr>
    </w:pPr>
  </w:style>
  <w:style w:type="paragraph" w:styleId="TOC1">
    <w:name w:val="toc 1"/>
    <w:basedOn w:val="Normal"/>
    <w:next w:val="Normal"/>
    <w:uiPriority w:val="39"/>
    <w:rsid w:val="00E9587F"/>
    <w:pPr>
      <w:tabs>
        <w:tab w:val="right" w:leader="underscore" w:pos="9061"/>
      </w:tabs>
      <w:spacing w:before="120" w:after="120"/>
      <w:ind w:left="284" w:right="284" w:hanging="284"/>
    </w:pPr>
    <w:rPr>
      <w:color w:val="000000" w:themeColor="tex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D01C4"/>
    <w:rPr>
      <w:rFonts w:ascii="EC Square Sans Pro Medium" w:eastAsiaTheme="majorEastAsia" w:hAnsi="EC Square Sans Pro Medium" w:cstheme="majorBidi"/>
      <w:color w:val="FD5240"/>
      <w:sz w:val="44"/>
      <w:szCs w:val="32"/>
      <w:lang w:val="en-GB"/>
    </w:rPr>
  </w:style>
  <w:style w:type="paragraph" w:styleId="TOCHeading">
    <w:name w:val="TOC Heading"/>
    <w:basedOn w:val="Heading1"/>
    <w:next w:val="Normal"/>
    <w:uiPriority w:val="39"/>
    <w:rsid w:val="00E9587F"/>
    <w:pPr>
      <w:pBdr>
        <w:bottom w:val="single" w:sz="4" w:space="1" w:color="44546A" w:themeColor="text2"/>
      </w:pBdr>
      <w:spacing w:before="480" w:after="240"/>
      <w:jc w:val="both"/>
      <w:outlineLvl w:val="9"/>
    </w:pPr>
    <w:rPr>
      <w:color w:val="auto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9587F"/>
    <w:rPr>
      <w:color w:val="0563C1" w:themeColor="hyperlink"/>
      <w:u w:val="single"/>
    </w:rPr>
  </w:style>
  <w:style w:type="paragraph" w:customStyle="1" w:styleId="Bullet1">
    <w:name w:val="Bullet 1"/>
    <w:basedOn w:val="Normal"/>
    <w:link w:val="Bullet1Char"/>
    <w:uiPriority w:val="19"/>
    <w:qFormat/>
    <w:rsid w:val="006D01C4"/>
    <w:pPr>
      <w:numPr>
        <w:numId w:val="1"/>
      </w:numPr>
      <w:spacing w:after="80"/>
      <w:jc w:val="both"/>
    </w:pPr>
    <w:rPr>
      <w:rFonts w:ascii="EC Square Sans Pro Medium" w:hAnsi="EC Square Sans Pro Medium"/>
      <w:sz w:val="24"/>
      <w:szCs w:val="20"/>
    </w:rPr>
  </w:style>
  <w:style w:type="paragraph" w:customStyle="1" w:styleId="Bullet2">
    <w:name w:val="Bullet 2"/>
    <w:basedOn w:val="Normal"/>
    <w:uiPriority w:val="19"/>
    <w:qFormat/>
    <w:rsid w:val="006D01C4"/>
    <w:pPr>
      <w:numPr>
        <w:ilvl w:val="1"/>
        <w:numId w:val="1"/>
      </w:numPr>
      <w:spacing w:after="80"/>
      <w:jc w:val="both"/>
    </w:pPr>
    <w:rPr>
      <w:rFonts w:ascii="EC Square Sans Pro Medium" w:hAnsi="EC Square Sans Pro Medium"/>
      <w:sz w:val="20"/>
      <w:szCs w:val="20"/>
    </w:rPr>
  </w:style>
  <w:style w:type="character" w:customStyle="1" w:styleId="Bullet1Char">
    <w:name w:val="Bullet 1 Char"/>
    <w:basedOn w:val="DefaultParagraphFont"/>
    <w:link w:val="Bullet1"/>
    <w:uiPriority w:val="19"/>
    <w:rsid w:val="006D01C4"/>
    <w:rPr>
      <w:rFonts w:ascii="EC Square Sans Pro Medium" w:hAnsi="EC Square Sans Pro Medium"/>
      <w:szCs w:val="20"/>
      <w:lang w:val="en-GB"/>
    </w:rPr>
  </w:style>
  <w:style w:type="paragraph" w:customStyle="1" w:styleId="Bullet3">
    <w:name w:val="Bullet 3"/>
    <w:basedOn w:val="Normal"/>
    <w:uiPriority w:val="19"/>
    <w:qFormat/>
    <w:rsid w:val="006D01C4"/>
    <w:pPr>
      <w:numPr>
        <w:ilvl w:val="2"/>
        <w:numId w:val="1"/>
      </w:numPr>
      <w:spacing w:after="80"/>
      <w:jc w:val="both"/>
    </w:pPr>
    <w:rPr>
      <w:rFonts w:ascii="EC Square Sans Pro Medium" w:hAnsi="EC Square Sans Pro Medium"/>
      <w:sz w:val="20"/>
      <w:szCs w:val="20"/>
    </w:rPr>
  </w:style>
  <w:style w:type="paragraph" w:styleId="BodyText">
    <w:name w:val="Body Text"/>
    <w:basedOn w:val="Normal"/>
    <w:link w:val="BodyTextChar"/>
    <w:qFormat/>
    <w:rsid w:val="006D01C4"/>
    <w:pPr>
      <w:spacing w:after="120"/>
      <w:jc w:val="both"/>
    </w:pPr>
    <w:rPr>
      <w:rFonts w:ascii="EC Square Sans Pro Medium" w:hAnsi="EC Square Sans Pro Medium"/>
      <w:sz w:val="24"/>
    </w:rPr>
  </w:style>
  <w:style w:type="character" w:customStyle="1" w:styleId="BodyTextChar">
    <w:name w:val="Body Text Char"/>
    <w:basedOn w:val="DefaultParagraphFont"/>
    <w:link w:val="BodyText"/>
    <w:rsid w:val="006D01C4"/>
    <w:rPr>
      <w:rFonts w:ascii="EC Square Sans Pro Medium" w:hAnsi="EC Square Sans Pro Medium"/>
      <w:szCs w:val="16"/>
      <w:lang w:val="en-GB"/>
    </w:rPr>
  </w:style>
  <w:style w:type="paragraph" w:styleId="NoSpacing">
    <w:name w:val="No Spacing"/>
    <w:basedOn w:val="BodyText"/>
    <w:next w:val="BodyText"/>
    <w:link w:val="NoSpacingChar"/>
    <w:uiPriority w:val="9"/>
    <w:qFormat/>
    <w:rsid w:val="00E9587F"/>
    <w:pPr>
      <w:spacing w:after="0" w:line="240" w:lineRule="auto"/>
    </w:pPr>
    <w:rPr>
      <w:noProof/>
      <w:lang w:val="nl-NL"/>
    </w:rPr>
  </w:style>
  <w:style w:type="paragraph" w:styleId="Quote">
    <w:name w:val="Quote"/>
    <w:basedOn w:val="Normal"/>
    <w:next w:val="Normal"/>
    <w:link w:val="QuoteChar"/>
    <w:uiPriority w:val="29"/>
    <w:qFormat/>
    <w:rsid w:val="006D01C4"/>
    <w:pPr>
      <w:spacing w:before="200"/>
      <w:ind w:left="864" w:right="864"/>
      <w:jc w:val="center"/>
    </w:pPr>
    <w:rPr>
      <w:rFonts w:ascii="EC Square Sans Pro Medium" w:hAnsi="EC Square Sans Pro Medium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01C4"/>
    <w:rPr>
      <w:rFonts w:ascii="EC Square Sans Pro Medium" w:hAnsi="EC Square Sans Pro Medium"/>
      <w:i/>
      <w:iCs/>
      <w:color w:val="404040" w:themeColor="text1" w:themeTint="BF"/>
      <w:sz w:val="16"/>
      <w:szCs w:val="16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E9587F"/>
  </w:style>
  <w:style w:type="character" w:styleId="PlaceholderText">
    <w:name w:val="Placeholder Text"/>
    <w:basedOn w:val="DefaultParagraphFont"/>
    <w:uiPriority w:val="99"/>
    <w:semiHidden/>
    <w:rsid w:val="00E9587F"/>
    <w:rPr>
      <w:color w:val="808080"/>
    </w:rPr>
  </w:style>
  <w:style w:type="paragraph" w:styleId="Subtitle">
    <w:name w:val="Subtitle"/>
    <w:basedOn w:val="Normal"/>
    <w:next w:val="BodyText"/>
    <w:link w:val="SubtitleChar"/>
    <w:uiPriority w:val="44"/>
    <w:qFormat/>
    <w:rsid w:val="00E9587F"/>
    <w:pPr>
      <w:numPr>
        <w:ilvl w:val="1"/>
      </w:numPr>
      <w:spacing w:before="720" w:after="360" w:line="240" w:lineRule="auto"/>
    </w:pPr>
    <w:rPr>
      <w:rFonts w:asciiTheme="majorHAnsi" w:eastAsiaTheme="majorEastAsia" w:hAnsiTheme="majorHAnsi" w:cstheme="majorBidi"/>
      <w:b/>
      <w:spacing w:val="-10"/>
      <w:kern w:val="28"/>
      <w:sz w:val="30"/>
      <w:szCs w:val="36"/>
    </w:rPr>
  </w:style>
  <w:style w:type="character" w:customStyle="1" w:styleId="SubtitleChar">
    <w:name w:val="Subtitle Char"/>
    <w:basedOn w:val="DefaultParagraphFont"/>
    <w:link w:val="Subtitle"/>
    <w:uiPriority w:val="44"/>
    <w:rsid w:val="00E9587F"/>
    <w:rPr>
      <w:rFonts w:asciiTheme="majorHAnsi" w:eastAsiaTheme="majorEastAsia" w:hAnsiTheme="majorHAnsi" w:cstheme="majorBidi"/>
      <w:b/>
      <w:spacing w:val="-10"/>
      <w:kern w:val="28"/>
      <w:sz w:val="30"/>
      <w:szCs w:val="36"/>
      <w:lang w:val="en-GB"/>
    </w:rPr>
  </w:style>
  <w:style w:type="table" w:styleId="TableGrid">
    <w:name w:val="Table Grid"/>
    <w:basedOn w:val="TableNormal"/>
    <w:uiPriority w:val="39"/>
    <w:rsid w:val="00E9587F"/>
    <w:rPr>
      <w:sz w:val="16"/>
      <w:szCs w:val="16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BodyText"/>
    <w:link w:val="TabletextChar"/>
    <w:uiPriority w:val="39"/>
    <w:qFormat/>
    <w:rsid w:val="00E9587F"/>
    <w:pPr>
      <w:spacing w:after="0" w:line="240" w:lineRule="auto"/>
      <w:jc w:val="left"/>
    </w:pPr>
    <w:rPr>
      <w:rFonts w:eastAsia="Times New Roman" w:cs="Times New Roman"/>
      <w:sz w:val="16"/>
      <w:szCs w:val="24"/>
    </w:rPr>
  </w:style>
  <w:style w:type="table" w:customStyle="1" w:styleId="TechnopolisTable">
    <w:name w:val="Technopolis Table"/>
    <w:basedOn w:val="TableNormal"/>
    <w:uiPriority w:val="99"/>
    <w:rsid w:val="00E9587F"/>
    <w:pPr>
      <w:spacing w:before="60"/>
    </w:pPr>
    <w:rPr>
      <w:rFonts w:asciiTheme="majorHAnsi" w:hAnsiTheme="majorHAnsi"/>
      <w:sz w:val="16"/>
      <w:szCs w:val="16"/>
      <w:lang w:val="en-US"/>
    </w:rPr>
    <w:tblPr>
      <w:tblStyleRowBandSize w:val="1"/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</w:tblBorders>
      <w:tblCellMar>
        <w:top w:w="57" w:type="dxa"/>
        <w:bottom w:w="57" w:type="dxa"/>
      </w:tblCellMar>
    </w:tblPr>
    <w:tblStylePr w:type="firstRow">
      <w:pPr>
        <w:wordWrap/>
        <w:jc w:val="left"/>
      </w:pPr>
      <w:rPr>
        <w:b/>
        <w:i w:val="0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4472C4" w:themeColor="accent1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cBorders>
      </w:tcPr>
    </w:tblStylePr>
    <w:tblStylePr w:type="band2Horz"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cBorders>
      </w:tcPr>
    </w:tblStylePr>
  </w:style>
  <w:style w:type="paragraph" w:styleId="Title">
    <w:name w:val="Title"/>
    <w:basedOn w:val="Normal"/>
    <w:next w:val="BodyText"/>
    <w:link w:val="TitleChar"/>
    <w:uiPriority w:val="44"/>
    <w:qFormat/>
    <w:rsid w:val="00E9587F"/>
    <w:pPr>
      <w:pBdr>
        <w:bottom w:val="dotted" w:sz="48" w:space="1" w:color="FFFFFF" w:themeColor="background1"/>
      </w:pBdr>
      <w:spacing w:before="72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70"/>
      <w:szCs w:val="56"/>
    </w:rPr>
  </w:style>
  <w:style w:type="character" w:customStyle="1" w:styleId="TitleChar">
    <w:name w:val="Title Char"/>
    <w:basedOn w:val="DefaultParagraphFont"/>
    <w:link w:val="Title"/>
    <w:uiPriority w:val="44"/>
    <w:rsid w:val="00E9587F"/>
    <w:rPr>
      <w:rFonts w:asciiTheme="majorHAnsi" w:eastAsiaTheme="majorEastAsia" w:hAnsiTheme="majorHAnsi" w:cstheme="majorBidi"/>
      <w:b/>
      <w:spacing w:val="-10"/>
      <w:kern w:val="28"/>
      <w:sz w:val="70"/>
      <w:szCs w:val="56"/>
      <w:lang w:val="en-GB"/>
    </w:rPr>
  </w:style>
  <w:style w:type="paragraph" w:styleId="TOC2">
    <w:name w:val="toc 2"/>
    <w:basedOn w:val="Normal"/>
    <w:next w:val="Normal"/>
    <w:uiPriority w:val="39"/>
    <w:rsid w:val="00E9587F"/>
    <w:pPr>
      <w:tabs>
        <w:tab w:val="left" w:pos="680"/>
        <w:tab w:val="right" w:leader="underscore" w:pos="9061"/>
      </w:tabs>
      <w:spacing w:after="120"/>
      <w:ind w:left="681" w:right="284" w:hanging="397"/>
      <w:jc w:val="both"/>
    </w:pPr>
    <w:rPr>
      <w:noProof/>
      <w:color w:val="000000" w:themeColor="text1"/>
      <w:sz w:val="18"/>
    </w:rPr>
  </w:style>
  <w:style w:type="paragraph" w:customStyle="1" w:styleId="Version">
    <w:name w:val="Version"/>
    <w:basedOn w:val="Title"/>
    <w:next w:val="BodyText"/>
    <w:uiPriority w:val="44"/>
    <w:rsid w:val="00E9587F"/>
    <w:pPr>
      <w:spacing w:before="0"/>
    </w:pPr>
    <w:rPr>
      <w:b w:val="0"/>
      <w:bCs/>
      <w:iCs/>
      <w:color w:val="000000" w:themeColor="text1"/>
      <w:sz w:val="28"/>
    </w:rPr>
  </w:style>
  <w:style w:type="paragraph" w:styleId="Date">
    <w:name w:val="Date"/>
    <w:basedOn w:val="Normal"/>
    <w:next w:val="Normal"/>
    <w:link w:val="DateChar"/>
    <w:uiPriority w:val="99"/>
    <w:unhideWhenUsed/>
    <w:rsid w:val="00E9587F"/>
    <w:pPr>
      <w:spacing w:line="240" w:lineRule="auto"/>
    </w:pPr>
    <w:rPr>
      <w:i/>
      <w:color w:val="FFFFFF" w:themeColor="background1"/>
      <w:sz w:val="26"/>
    </w:rPr>
  </w:style>
  <w:style w:type="character" w:customStyle="1" w:styleId="DateChar">
    <w:name w:val="Date Char"/>
    <w:basedOn w:val="DefaultParagraphFont"/>
    <w:link w:val="Date"/>
    <w:uiPriority w:val="99"/>
    <w:rsid w:val="00E9587F"/>
    <w:rPr>
      <w:i/>
      <w:color w:val="FFFFFF" w:themeColor="background1"/>
      <w:sz w:val="26"/>
      <w:szCs w:val="16"/>
      <w:lang w:val="en-GB"/>
    </w:rPr>
  </w:style>
  <w:style w:type="paragraph" w:customStyle="1" w:styleId="Teammembers">
    <w:name w:val="Team members"/>
    <w:basedOn w:val="BodyText"/>
    <w:uiPriority w:val="69"/>
    <w:rsid w:val="00E9587F"/>
  </w:style>
  <w:style w:type="paragraph" w:customStyle="1" w:styleId="Titlerepeat">
    <w:name w:val="Title repeat"/>
    <w:basedOn w:val="Normal"/>
    <w:next w:val="Subtitle"/>
    <w:uiPriority w:val="69"/>
    <w:rsid w:val="00E9587F"/>
    <w:pPr>
      <w:spacing w:after="200"/>
    </w:pPr>
    <w:rPr>
      <w:b/>
      <w:color w:val="44546A" w:themeColor="text2"/>
      <w:sz w:val="32"/>
      <w:szCs w:val="32"/>
    </w:rPr>
  </w:style>
  <w:style w:type="paragraph" w:customStyle="1" w:styleId="Subtitlerepeat">
    <w:name w:val="Subtitle repeat"/>
    <w:basedOn w:val="Subtitle"/>
    <w:next w:val="Normal"/>
    <w:uiPriority w:val="69"/>
    <w:rsid w:val="00E9587F"/>
    <w:pPr>
      <w:pBdr>
        <w:bottom w:val="single" w:sz="4" w:space="24" w:color="44546A" w:themeColor="text2"/>
      </w:pBdr>
      <w:spacing w:before="0" w:after="120"/>
    </w:pPr>
    <w:rPr>
      <w:color w:val="000000" w:themeColor="text1"/>
      <w:sz w:val="32"/>
    </w:rPr>
  </w:style>
  <w:style w:type="character" w:customStyle="1" w:styleId="NoSpacingChar">
    <w:name w:val="No Spacing Char"/>
    <w:basedOn w:val="DefaultParagraphFont"/>
    <w:link w:val="NoSpacing"/>
    <w:uiPriority w:val="9"/>
    <w:rsid w:val="00E9587F"/>
    <w:rPr>
      <w:noProof/>
      <w:sz w:val="20"/>
      <w:szCs w:val="16"/>
      <w:lang w:val="nl-NL"/>
    </w:rPr>
  </w:style>
  <w:style w:type="character" w:customStyle="1" w:styleId="TabletextChar">
    <w:name w:val="Table text Char"/>
    <w:aliases w:val="ttx Char"/>
    <w:link w:val="Tabletext"/>
    <w:uiPriority w:val="39"/>
    <w:locked/>
    <w:rsid w:val="00E9587F"/>
    <w:rPr>
      <w:rFonts w:eastAsia="Times New Roman" w:cs="Times New Roman"/>
      <w:sz w:val="16"/>
      <w:lang w:val="en-GB"/>
    </w:rPr>
  </w:style>
  <w:style w:type="paragraph" w:styleId="NormalWeb">
    <w:name w:val="Normal (Web)"/>
    <w:basedOn w:val="Normal"/>
    <w:uiPriority w:val="99"/>
    <w:unhideWhenUsed/>
    <w:rsid w:val="001B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Text1">
    <w:name w:val="Body Text1"/>
    <w:basedOn w:val="NormalWeb"/>
    <w:uiPriority w:val="69"/>
    <w:rsid w:val="006D01C4"/>
    <w:pPr>
      <w:spacing w:before="360" w:beforeAutospacing="0" w:after="360" w:afterAutospacing="0"/>
      <w:jc w:val="both"/>
    </w:pPr>
    <w:rPr>
      <w:rFonts w:ascii="EC Square Sans Pro Medium" w:hAnsi="EC Square Sans Pro Medium"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9"/>
    <w:rsid w:val="006D01C4"/>
    <w:rPr>
      <w:rFonts w:ascii="EC Square Sans Pro Medium" w:eastAsiaTheme="majorEastAsia" w:hAnsi="EC Square Sans Pro Medium" w:cstheme="majorBidi"/>
      <w:color w:val="05A3D7"/>
      <w:sz w:val="32"/>
      <w:szCs w:val="26"/>
      <w:lang w:val="en-GB"/>
    </w:rPr>
  </w:style>
  <w:style w:type="character" w:styleId="SubtleEmphasis">
    <w:name w:val="Subtle Emphasis"/>
    <w:basedOn w:val="DefaultParagraphFont"/>
    <w:uiPriority w:val="19"/>
    <w:qFormat/>
    <w:rsid w:val="006D01C4"/>
    <w:rPr>
      <w:rFonts w:ascii="EC Square Sans Pro Medium" w:hAnsi="EC Square Sans Pro Medium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D01C4"/>
    <w:rPr>
      <w:rFonts w:ascii="EC Square Sans Pro Medium" w:hAnsi="EC Square Sans Pro Medium"/>
      <w:i/>
      <w:iCs/>
    </w:rPr>
  </w:style>
  <w:style w:type="character" w:styleId="IntenseEmphasis">
    <w:name w:val="Intense Emphasis"/>
    <w:basedOn w:val="DefaultParagraphFont"/>
    <w:uiPriority w:val="21"/>
    <w:qFormat/>
    <w:rsid w:val="006D01C4"/>
    <w:rPr>
      <w:rFonts w:ascii="EC Square Sans Pro Medium" w:hAnsi="EC Square Sans Pro Medium"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6D01C4"/>
    <w:rPr>
      <w:rFonts w:ascii="EC Square Sans Pro Medium" w:hAnsi="EC Square Sans Pro Medium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01C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EC Square Sans Pro Medium" w:hAnsi="EC Square Sans Pro Medium"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01C4"/>
    <w:rPr>
      <w:rFonts w:ascii="EC Square Sans Pro Medium" w:hAnsi="EC Square Sans Pro Medium"/>
      <w:i/>
      <w:iCs/>
      <w:color w:val="4472C4" w:themeColor="accent1"/>
      <w:sz w:val="16"/>
      <w:szCs w:val="16"/>
      <w:lang w:val="en-GB"/>
    </w:rPr>
  </w:style>
  <w:style w:type="character" w:styleId="IntenseReference">
    <w:name w:val="Intense Reference"/>
    <w:basedOn w:val="DefaultParagraphFont"/>
    <w:uiPriority w:val="32"/>
    <w:qFormat/>
    <w:rsid w:val="006D01C4"/>
    <w:rPr>
      <w:rFonts w:ascii="EC Square Sans Pro Medium" w:hAnsi="EC Square Sans Pro Medium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D01C4"/>
    <w:rPr>
      <w:rFonts w:ascii="EC Square Sans Pro Medium" w:hAnsi="EC Square Sans Pro Medium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6D01C4"/>
    <w:pPr>
      <w:ind w:left="720"/>
      <w:contextualSpacing/>
    </w:pPr>
    <w:rPr>
      <w:rFonts w:ascii="EC Square Sans Pro Medium" w:hAnsi="EC Square Sans Pro Medium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32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32D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39F8"/>
    <w:rPr>
      <w:sz w:val="16"/>
      <w:szCs w:val="16"/>
      <w:lang w:val="en-GB"/>
    </w:rPr>
  </w:style>
  <w:style w:type="character" w:customStyle="1" w:styleId="normaltextrun">
    <w:name w:val="normaltextrun"/>
    <w:basedOn w:val="DefaultParagraphFont"/>
    <w:rsid w:val="0007289C"/>
  </w:style>
  <w:style w:type="paragraph" w:styleId="BalloonText">
    <w:name w:val="Balloon Text"/>
    <w:basedOn w:val="Normal"/>
    <w:link w:val="BalloonTextChar"/>
    <w:uiPriority w:val="99"/>
    <w:semiHidden/>
    <w:unhideWhenUsed/>
    <w:rsid w:val="00072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89C"/>
    <w:rPr>
      <w:rFonts w:ascii="Segoe UI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5C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C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C2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C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C2B"/>
    <w:rPr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57B9"/>
    <w:rPr>
      <w:color w:val="605E5C"/>
      <w:shd w:val="clear" w:color="auto" w:fill="E1DFDD"/>
    </w:rPr>
  </w:style>
  <w:style w:type="character" w:customStyle="1" w:styleId="Mention">
    <w:name w:val="Mention"/>
    <w:basedOn w:val="DefaultParagraphFont"/>
    <w:uiPriority w:val="99"/>
    <w:unhideWhenUsed/>
    <w:rsid w:val="00DE5D0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3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9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ntact@s3-cop.e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events@s3-cop.e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3-conference.regio-events.eu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BE1647ABB51648AB3E9E92B8BC0403" ma:contentTypeVersion="2" ma:contentTypeDescription="Create a new document." ma:contentTypeScope="" ma:versionID="ea5d8b30819821820b988460025ef056">
  <xsd:schema xmlns:xsd="http://www.w3.org/2001/XMLSchema" xmlns:xs="http://www.w3.org/2001/XMLSchema" xmlns:p="http://schemas.microsoft.com/office/2006/metadata/properties" xmlns:ns2="3db6400a-c797-4adf-a03f-61b5f28854ca" targetNamespace="http://schemas.microsoft.com/office/2006/metadata/properties" ma:root="true" ma:fieldsID="e88c554fd8b46eefbb056e652ff7d7a4" ns2:_="">
    <xsd:import namespace="3db6400a-c797-4adf-a03f-61b5f2885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b6400a-c797-4adf-a03f-61b5f28854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977206-1DB7-495E-A20B-9628DE06FA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db6400a-c797-4adf-a03f-61b5f28854ca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A59DC5-A6A3-4E07-ADAF-8E840924E3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A8DE02-AD6E-4477-A82F-53F49EF0A0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b6400a-c797-4adf-a03f-61b5f2885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C34CE1-6D05-4399-9AA1-BD1EA3EA4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447</Words>
  <Characters>2460</Characters>
  <Application>Microsoft Office Word</Application>
  <DocSecurity>0</DocSecurity>
  <Lines>53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Links>
    <vt:vector size="30" baseType="variant">
      <vt:variant>
        <vt:i4>5701734</vt:i4>
      </vt:variant>
      <vt:variant>
        <vt:i4>12</vt:i4>
      </vt:variant>
      <vt:variant>
        <vt:i4>0</vt:i4>
      </vt:variant>
      <vt:variant>
        <vt:i4>5</vt:i4>
      </vt:variant>
      <vt:variant>
        <vt:lpwstr>mailto:gergana.stancheva@ec.europa.eu</vt:lpwstr>
      </vt:variant>
      <vt:variant>
        <vt:lpwstr/>
      </vt:variant>
      <vt:variant>
        <vt:i4>4980787</vt:i4>
      </vt:variant>
      <vt:variant>
        <vt:i4>9</vt:i4>
      </vt:variant>
      <vt:variant>
        <vt:i4>0</vt:i4>
      </vt:variant>
      <vt:variant>
        <vt:i4>5</vt:i4>
      </vt:variant>
      <vt:variant>
        <vt:lpwstr>mailto:silvia.alvarez-santos@ec.europa.eu</vt:lpwstr>
      </vt:variant>
      <vt:variant>
        <vt:lpwstr/>
      </vt:variant>
      <vt:variant>
        <vt:i4>1048631</vt:i4>
      </vt:variant>
      <vt:variant>
        <vt:i4>6</vt:i4>
      </vt:variant>
      <vt:variant>
        <vt:i4>0</vt:i4>
      </vt:variant>
      <vt:variant>
        <vt:i4>5</vt:i4>
      </vt:variant>
      <vt:variant>
        <vt:lpwstr>mailto:contact@s3-cop.eu</vt:lpwstr>
      </vt:variant>
      <vt:variant>
        <vt:lpwstr/>
      </vt:variant>
      <vt:variant>
        <vt:i4>5242965</vt:i4>
      </vt:variant>
      <vt:variant>
        <vt:i4>3</vt:i4>
      </vt:variant>
      <vt:variant>
        <vt:i4>0</vt:i4>
      </vt:variant>
      <vt:variant>
        <vt:i4>5</vt:i4>
      </vt:variant>
      <vt:variant>
        <vt:lpwstr>http://s3-conference.regio-events.eu/</vt:lpwstr>
      </vt:variant>
      <vt:variant>
        <vt:lpwstr/>
      </vt:variant>
      <vt:variant>
        <vt:i4>5242965</vt:i4>
      </vt:variant>
      <vt:variant>
        <vt:i4>0</vt:i4>
      </vt:variant>
      <vt:variant>
        <vt:i4>0</vt:i4>
      </vt:variant>
      <vt:variant>
        <vt:i4>5</vt:i4>
      </vt:variant>
      <vt:variant>
        <vt:lpwstr>http://s3-conference.regio-events.eu/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gauthier bas</dc:creator>
  <cp:keywords/>
  <dc:description/>
  <cp:lastModifiedBy>STANCHEVA Gergana (REGIO)</cp:lastModifiedBy>
  <cp:revision>8</cp:revision>
  <dcterms:created xsi:type="dcterms:W3CDTF">2023-02-22T07:38:00Z</dcterms:created>
  <dcterms:modified xsi:type="dcterms:W3CDTF">2023-02-24T08:09:00Z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0x010100BBBE1647ABB51648AB3E9E92B8BC0403</vt:lpwstr>
  </property>
  <property fmtid="{D5CDD505-2E9C-101B-9397-08002B2CF9AE}" pid="3" name="MediaServiceImageTags">
    <vt:lpwstr/>
  </property>
</Properties>
</file>